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N</w:t>
      </w:r>
      <w:r>
        <w:rPr>
          <w:rFonts w:ascii="Frutiger Roman" w:hAnsi="Frutiger Roman"/>
          <w:b w:val="0"/>
          <w:sz w:val="52"/>
        </w:rPr>
        <w:t>atur, Naturschutz, Forstwirtschaft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 xml:space="preserve">Naturschutz allgemein 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Biotope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Tiere I: Wirbeltiere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N4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Tiere II: wirbellose Tiere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N5 </w:t>
      </w:r>
      <w:r>
        <w:rPr>
          <w:rFonts w:ascii="Frutiger Roman" w:hAnsi="Frutiger Roman"/>
          <w:sz w:val="32"/>
        </w:rPr>
        <w:t xml:space="preserve">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Pflanzen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00"/>
        </w:rPr>
        <w:t xml:space="preserve"> N6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Wald, Waldsterben, Forstwirtschaft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2"/>
        <w:spacing w:after="60"/>
        <w:ind w:left="1418" w:hanging="1418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M</w:t>
      </w:r>
      <w:r>
        <w:rPr>
          <w:rFonts w:ascii="Frutiger Roman" w:hAnsi="Frutiger Roman"/>
          <w:b w:val="0"/>
          <w:sz w:val="52"/>
        </w:rPr>
        <w:t>ensch, Gesundheit, Ratgeber, Freizeit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M1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 xml:space="preserve">Ernährung </w:t>
      </w:r>
    </w:p>
    <w:p w:rsidR="00000000" w:rsidRDefault="00B32F3B">
      <w:pPr>
        <w:pStyle w:val="berschrift1"/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</w:t>
      </w: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M2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Gesundheit, alternative Heilmethoden, Heilpflanzen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M3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Gartenbau</w:t>
      </w:r>
    </w:p>
    <w:p w:rsidR="00000000" w:rsidRDefault="00B32F3B">
      <w:pPr>
        <w:spacing w:after="120"/>
        <w:ind w:left="1410" w:hanging="141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M4 </w:t>
      </w:r>
      <w:r>
        <w:rPr>
          <w:rFonts w:ascii="Frutiger Roman" w:hAnsi="Frutiger Roman"/>
          <w:sz w:val="32"/>
        </w:rPr>
        <w:tab/>
        <w:t xml:space="preserve">Umwelttips, Verbraucherratschläge, </w:t>
      </w:r>
      <w:r>
        <w:rPr>
          <w:rFonts w:ascii="Frutiger Roman" w:hAnsi="Frutiger Roman"/>
          <w:sz w:val="32"/>
        </w:rPr>
        <w:br/>
        <w:t>alternativ Handeln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M5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Hurra, Ferien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FF00"/>
        </w:rPr>
        <w:t xml:space="preserve"> M6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Auch mal was zum Lachen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5"/>
      </w:pP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  <w:r>
        <w:rPr>
          <w:rFonts w:ascii="Frutiger Roman" w:hAnsi="Frutiger Roman"/>
          <w:sz w:val="32"/>
        </w:rPr>
        <w:tab/>
      </w:r>
    </w:p>
    <w:p w:rsidR="00000000" w:rsidRDefault="00B32F3B">
      <w:pPr>
        <w:pStyle w:val="berschrift6"/>
      </w:pPr>
      <w:r>
        <w:lastRenderedPageBreak/>
        <w:t>Kinderbibliothek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</w:p>
    <w:p w:rsidR="00000000" w:rsidRDefault="00B32F3B">
      <w:pPr>
        <w:pStyle w:val="berschrift5"/>
      </w:pPr>
      <w:r>
        <w:rPr>
          <w:highlight w:val="magenta"/>
          <w:bdr w:val="single" w:sz="4" w:space="0" w:color="auto"/>
        </w:rPr>
        <w:t xml:space="preserve"> </w:t>
      </w:r>
      <w:r>
        <w:rPr>
          <w:highlight w:val="magenta"/>
          <w:bdr w:val="single" w:sz="4" w:space="0" w:color="auto"/>
          <w:shd w:val="clear" w:color="auto" w:fill="FF00FF"/>
        </w:rPr>
        <w:t>K1</w:t>
      </w:r>
      <w:r>
        <w:rPr>
          <w:bdr w:val="single" w:sz="4" w:space="0" w:color="auto"/>
          <w:shd w:val="clear" w:color="auto" w:fill="FF00FF"/>
        </w:rPr>
        <w:t xml:space="preserve"> </w:t>
      </w:r>
      <w:r>
        <w:tab/>
      </w:r>
      <w:r>
        <w:tab/>
        <w:t>Spiele und Basteln, Humor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K2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Pflanzen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K3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Umwelterziehung</w:t>
      </w:r>
    </w:p>
    <w:p w:rsidR="00000000" w:rsidRDefault="00B32F3B">
      <w:pPr>
        <w:spacing w:after="6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K4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Tiere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K5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Umweltwissen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K6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Geschichten für Kinder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</w:p>
    <w:p w:rsidR="00000000" w:rsidRDefault="00B32F3B">
      <w:pPr>
        <w:spacing w:after="60"/>
        <w:ind w:left="709" w:hanging="709"/>
        <w:rPr>
          <w:rFonts w:ascii="Frutiger Roman" w:hAnsi="Frutiger Roman"/>
          <w:sz w:val="32"/>
        </w:rPr>
      </w:pPr>
    </w:p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U</w:t>
      </w:r>
      <w:r>
        <w:rPr>
          <w:rFonts w:ascii="Frutiger Roman" w:hAnsi="Frutiger Roman"/>
          <w:b w:val="0"/>
          <w:sz w:val="52"/>
        </w:rPr>
        <w:t>mweltprobleme, -bildung, Wasser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3"/>
        <w:spacing w:after="120"/>
        <w:ind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Umwelt-Daten</w:t>
      </w:r>
    </w:p>
    <w:p w:rsidR="00000000" w:rsidRDefault="00B32F3B">
      <w:pPr>
        <w:pStyle w:val="Textkrper-Zeileneinzug"/>
        <w:spacing w:after="12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Umwelt-Zustand, Situationsberichte, Umweltprobleme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alternative Konzepte, ökolog. Perspektiven</w:t>
      </w:r>
    </w:p>
    <w:p w:rsidR="00000000" w:rsidRDefault="00B32F3B">
      <w:pPr>
        <w:spacing w:after="120"/>
        <w:ind w:left="1410" w:hanging="141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U4 </w:t>
      </w:r>
      <w:r>
        <w:rPr>
          <w:rFonts w:ascii="Frutiger Roman" w:hAnsi="Frutiger Roman"/>
          <w:sz w:val="32"/>
        </w:rPr>
        <w:tab/>
        <w:t>Umwel</w:t>
      </w:r>
      <w:r>
        <w:rPr>
          <w:rFonts w:ascii="Frutiger Roman" w:hAnsi="Frutiger Roman"/>
          <w:sz w:val="32"/>
        </w:rPr>
        <w:t xml:space="preserve">tbildung, -beratung, -zentren, -verbände, </w:t>
      </w:r>
      <w:r>
        <w:rPr>
          <w:rFonts w:ascii="Frutiger Roman" w:hAnsi="Frutiger Roman"/>
          <w:sz w:val="32"/>
        </w:rPr>
        <w:br/>
        <w:t>-wettbewerbe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U5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Wasser I: Wasserwirtschaft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Wasser II: Flüsse und Seen</w:t>
      </w:r>
    </w:p>
    <w:p w:rsidR="00000000" w:rsidRDefault="00B32F3B">
      <w:pPr>
        <w:spacing w:after="120"/>
        <w:ind w:left="1418" w:hanging="1418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U7 </w:t>
      </w:r>
      <w:r>
        <w:rPr>
          <w:rFonts w:ascii="Frutiger Roman" w:hAnsi="Frutiger Roman"/>
          <w:sz w:val="32"/>
        </w:rPr>
        <w:tab/>
        <w:t>Wasser III: Alternativen: Regenwassernutzung, Pflanzenkläranlagen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U8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Chemie und Umweltgifte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U9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Müll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U10 </w:t>
      </w:r>
      <w:r>
        <w:rPr>
          <w:rFonts w:ascii="Frutiger Roman" w:hAnsi="Frutiger Roman"/>
          <w:sz w:val="32"/>
        </w:rPr>
        <w:tab/>
        <w:t>Altlastensanierun</w:t>
      </w:r>
      <w:r>
        <w:rPr>
          <w:rFonts w:ascii="Frutiger Roman" w:hAnsi="Frutiger Roman"/>
          <w:sz w:val="32"/>
        </w:rPr>
        <w:t>g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lastRenderedPageBreak/>
        <w:t xml:space="preserve"> U11 </w:t>
      </w:r>
      <w:r>
        <w:rPr>
          <w:rFonts w:ascii="Frutiger Roman" w:hAnsi="Frutiger Roman"/>
          <w:sz w:val="32"/>
        </w:rPr>
        <w:tab/>
        <w:t>Luft, Klima, Ozon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U12 </w:t>
      </w:r>
      <w:r>
        <w:rPr>
          <w:rFonts w:ascii="Frutiger Roman" w:hAnsi="Frutiger Roman"/>
          <w:sz w:val="32"/>
        </w:rPr>
        <w:tab/>
        <w:t>Lärmschutz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00"/>
        </w:rPr>
        <w:t xml:space="preserve"> U13 </w:t>
      </w:r>
      <w:r>
        <w:rPr>
          <w:rFonts w:ascii="Frutiger Roman" w:hAnsi="Frutiger Roman"/>
          <w:sz w:val="32"/>
        </w:rPr>
        <w:tab/>
        <w:t>DDR und Neufünfland: Umweltprobleme, -politik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P</w:t>
      </w:r>
      <w:r>
        <w:rPr>
          <w:rFonts w:ascii="Frutiger Roman" w:hAnsi="Frutiger Roman"/>
          <w:b w:val="0"/>
          <w:sz w:val="52"/>
        </w:rPr>
        <w:t>olitik, Recht, Gesetze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Textkrper-Zeileneinzug"/>
        <w:spacing w:after="12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Umweltpolitik, Lokale Agenda 21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Ökosteuer</w:t>
      </w:r>
    </w:p>
    <w:p w:rsidR="00000000" w:rsidRDefault="00B32F3B">
      <w:pPr>
        <w:pStyle w:val="Textkrper-Zeileneinzug"/>
        <w:spacing w:after="12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Demokratie und sozialer Frieden in Deutschland</w:t>
      </w:r>
    </w:p>
    <w:p w:rsidR="00000000" w:rsidRDefault="00B32F3B">
      <w:pPr>
        <w:spacing w:after="120"/>
        <w:ind w:left="1410" w:hanging="141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P4 </w:t>
      </w:r>
      <w:r>
        <w:rPr>
          <w:rFonts w:ascii="Frutiger Roman" w:hAnsi="Frutiger Roman"/>
          <w:sz w:val="32"/>
        </w:rPr>
        <w:tab/>
        <w:t>Totalitarismus in Deuts</w:t>
      </w:r>
      <w:r>
        <w:rPr>
          <w:rFonts w:ascii="Frutiger Roman" w:hAnsi="Frutiger Roman"/>
          <w:sz w:val="32"/>
        </w:rPr>
        <w:t xml:space="preserve">chland: Nationalsozialismus, </w:t>
      </w:r>
      <w:r>
        <w:rPr>
          <w:rFonts w:ascii="Frutiger Roman" w:hAnsi="Frutiger Roman"/>
          <w:sz w:val="32"/>
        </w:rPr>
        <w:br/>
        <w:t>Stalinismus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P5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Internationale Politik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Umweltrecht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pct25" w:color="000000" w:fill="FFFFFF"/>
        </w:rPr>
        <w:t xml:space="preserve"> P7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Gesetzestexte</w:t>
      </w:r>
    </w:p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W</w:t>
      </w:r>
      <w:r>
        <w:rPr>
          <w:rFonts w:ascii="Frutiger Roman" w:hAnsi="Frutiger Roman"/>
          <w:b w:val="0"/>
          <w:sz w:val="52"/>
        </w:rPr>
        <w:t>irtschaft, Energie, Bauen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Wirtschaft und Konzerne</w:t>
      </w:r>
    </w:p>
    <w:p w:rsidR="00000000" w:rsidRDefault="00B32F3B">
      <w:pPr>
        <w:pStyle w:val="berschrift4"/>
        <w:spacing w:after="12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Rüstung und Kriege, Atomwaffen</w:t>
      </w:r>
    </w:p>
    <w:p w:rsidR="00000000" w:rsidRDefault="00B32F3B">
      <w:pPr>
        <w:pStyle w:val="berschrift4"/>
        <w:spacing w:after="120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Atomenergie und Strahlenschutz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W4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Energieal</w:t>
      </w:r>
      <w:r>
        <w:rPr>
          <w:rFonts w:ascii="Frutiger Roman" w:hAnsi="Frutiger Roman"/>
          <w:sz w:val="32"/>
        </w:rPr>
        <w:t>ternativen, erneuerbare Energien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W5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Bergbau, auch Bodenerosion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W6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Landwirtschaft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W7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Gentechnik und Biotechnologie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lastRenderedPageBreak/>
        <w:t xml:space="preserve"> W8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Stadt- und Siedlungsökologie, Raumplanung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W9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Ökologisches Bauen, Landschaftsarchitektur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FF00FF"/>
        </w:rPr>
        <w:t xml:space="preserve"> W10 </w:t>
      </w:r>
      <w:r>
        <w:rPr>
          <w:rFonts w:ascii="Frutiger Roman" w:hAnsi="Frutiger Roman"/>
          <w:sz w:val="32"/>
        </w:rPr>
        <w:tab/>
        <w:t>Dritte Welt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V</w:t>
      </w:r>
      <w:r>
        <w:rPr>
          <w:rFonts w:ascii="Frutiger Roman" w:hAnsi="Frutiger Roman"/>
          <w:b w:val="0"/>
          <w:sz w:val="52"/>
        </w:rPr>
        <w:t>erkehr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</w:rPr>
        <w:t xml:space="preserve"> V1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Ve</w:t>
      </w:r>
      <w:r>
        <w:rPr>
          <w:rFonts w:ascii="Frutiger Roman" w:hAnsi="Frutiger Roman"/>
          <w:sz w:val="32"/>
        </w:rPr>
        <w:t>rkehr, Verkehrspolitik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</w:rPr>
        <w:t xml:space="preserve"> V2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Staßenverkehr, Auto, autofrei Leben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</w:rPr>
        <w:t xml:space="preserve"> V3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Radverkehr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pStyle w:val="berschrift2"/>
        <w:spacing w:after="60"/>
        <w:ind w:left="709" w:hanging="709"/>
        <w:rPr>
          <w:rFonts w:ascii="Frutiger Roman" w:hAnsi="Frutiger Roman"/>
          <w:b w:val="0"/>
          <w:sz w:val="52"/>
        </w:rPr>
      </w:pPr>
      <w:r>
        <w:rPr>
          <w:rFonts w:ascii="Frutiger Roman" w:hAnsi="Frutiger Roman"/>
          <w:b w:val="0"/>
          <w:sz w:val="96"/>
        </w:rPr>
        <w:t>R</w:t>
      </w:r>
      <w:r>
        <w:rPr>
          <w:rFonts w:ascii="Frutiger Roman" w:hAnsi="Frutiger Roman"/>
          <w:b w:val="0"/>
          <w:sz w:val="52"/>
        </w:rPr>
        <w:t>egion</w:t>
      </w:r>
    </w:p>
    <w:p w:rsidR="00000000" w:rsidRDefault="00B32F3B">
      <w:pPr>
        <w:spacing w:after="60"/>
        <w:ind w:left="709" w:hanging="709"/>
        <w:rPr>
          <w:rFonts w:ascii="Frutiger Roman" w:hAnsi="Frutiger Roman"/>
          <w:sz w:val="24"/>
        </w:rPr>
      </w:pP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FF"/>
        </w:rPr>
        <w:t xml:space="preserve"> R1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Weimar und Kreis Weimarer Land</w:t>
      </w:r>
    </w:p>
    <w:p w:rsidR="00000000" w:rsidRDefault="00B32F3B">
      <w:pPr>
        <w:spacing w:after="120"/>
        <w:ind w:left="709" w:hanging="709"/>
        <w:rPr>
          <w:rFonts w:ascii="Frutiger Roman" w:hAnsi="Frutiger Roman"/>
          <w:sz w:val="32"/>
        </w:rPr>
      </w:pPr>
      <w:r>
        <w:rPr>
          <w:rFonts w:ascii="Frutiger Roman" w:hAnsi="Frutiger Roman"/>
          <w:sz w:val="32"/>
          <w:bdr w:val="single" w:sz="4" w:space="0" w:color="auto"/>
          <w:shd w:val="clear" w:color="auto" w:fill="00FFFF"/>
        </w:rPr>
        <w:t xml:space="preserve"> R2 </w:t>
      </w:r>
      <w:r>
        <w:rPr>
          <w:rFonts w:ascii="Frutiger Roman" w:hAnsi="Frutiger Roman"/>
          <w:sz w:val="32"/>
        </w:rPr>
        <w:tab/>
      </w:r>
      <w:r>
        <w:rPr>
          <w:rFonts w:ascii="Frutiger Roman" w:hAnsi="Frutiger Roman"/>
          <w:sz w:val="32"/>
        </w:rPr>
        <w:tab/>
        <w:t>Thüringen</w:t>
      </w:r>
    </w:p>
    <w:p w:rsidR="00B32F3B" w:rsidRDefault="00B32F3B">
      <w:pPr>
        <w:spacing w:after="60"/>
        <w:rPr>
          <w:rFonts w:ascii="Frutiger Roman" w:hAnsi="Frutiger Roman"/>
          <w:sz w:val="24"/>
        </w:rPr>
      </w:pPr>
    </w:p>
    <w:sectPr w:rsidR="00B32F3B">
      <w:pgSz w:w="11906" w:h="16838"/>
      <w:pgMar w:top="567" w:right="1134" w:bottom="567" w:left="1134" w:header="720" w:footer="720" w:gutter="0"/>
      <w:cols w:space="720" w:equalWidth="0">
        <w:col w:w="9638" w:space="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41FA"/>
    <w:rsid w:val="000841FA"/>
    <w:rsid w:val="00B3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60"/>
      <w:ind w:left="709" w:hanging="709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60"/>
      <w:ind w:left="709" w:hanging="709"/>
      <w:outlineLvl w:val="4"/>
    </w:pPr>
    <w:rPr>
      <w:rFonts w:ascii="Frutiger Roman" w:hAnsi="Frutiger Roman"/>
      <w:sz w:val="32"/>
    </w:rPr>
  </w:style>
  <w:style w:type="paragraph" w:styleId="berschrift6">
    <w:name w:val="heading 6"/>
    <w:basedOn w:val="Standard"/>
    <w:next w:val="Standard"/>
    <w:qFormat/>
    <w:pPr>
      <w:keepNext/>
      <w:spacing w:after="60"/>
      <w:ind w:left="709" w:hanging="709"/>
      <w:outlineLvl w:val="5"/>
    </w:pPr>
    <w:rPr>
      <w:rFonts w:ascii="Frutiger Roman" w:hAnsi="Frutiger Roman"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709" w:hanging="709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Grüne Liga Bibliothek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Grüne Liga Bibliothek</dc:title>
  <dc:creator>GRÜNE LIGA Weimar e.V.</dc:creator>
  <cp:lastModifiedBy>User</cp:lastModifiedBy>
  <cp:revision>2</cp:revision>
  <cp:lastPrinted>2004-03-30T12:11:00Z</cp:lastPrinted>
  <dcterms:created xsi:type="dcterms:W3CDTF">2014-02-28T16:00:00Z</dcterms:created>
  <dcterms:modified xsi:type="dcterms:W3CDTF">2014-02-28T16:00:00Z</dcterms:modified>
</cp:coreProperties>
</file>